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To whom it may concern, </w:t>
      </w:r>
      <w:r>
        <w:rPr>
          <w:rFonts w:ascii="Arial" w:cs="Arial" w:hAnsi="Arial" w:eastAsia="Arial"/>
          <w:outline w:val="0"/>
          <w:color w:val="434343"/>
          <w:sz w:val="32"/>
          <w:szCs w:val="32"/>
          <w:shd w:val="clear" w:color="auto" w:fill="ffffff"/>
          <w:rtl w:val="0"/>
          <w14:textFill>
            <w14:solidFill>
              <w14:srgbClr w14:val="434343"/>
            </w14:solidFill>
          </w14:textFill>
        </w:rPr>
        <w:tab/>
        <w:tab/>
        <w:tab/>
        <w:tab/>
        <w:tab/>
      </w:r>
      <w:r>
        <w:rPr>
          <w:rFonts w:ascii="Arial" w:hAnsi="Arial"/>
          <w:outline w:val="0"/>
          <w:color w:val="434343"/>
          <w:sz w:val="32"/>
          <w:szCs w:val="32"/>
          <w:shd w:val="clear" w:color="auto" w:fill="ffffff"/>
          <w:rtl w:val="0"/>
          <w:lang w:val="de-DE"/>
          <w14:textFill>
            <w14:solidFill>
              <w14:srgbClr w14:val="434343"/>
            </w14:solidFill>
          </w14:textFill>
        </w:rPr>
        <w:t xml:space="preserve">Date: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I am </w:t>
      </w:r>
      <w:r>
        <w:rPr>
          <w:rFonts w:ascii="Arial" w:hAnsi="Arial"/>
          <w:outline w:val="0"/>
          <w:color w:val="434343"/>
          <w:sz w:val="32"/>
          <w:szCs w:val="32"/>
          <w:shd w:val="clear" w:color="auto" w:fill="ffffff"/>
          <w:rtl w:val="0"/>
          <w:lang w:val="en-US"/>
          <w14:textFill>
            <w14:solidFill>
              <w14:srgbClr w14:val="434343"/>
            </w14:solidFill>
          </w14:textFill>
        </w:rPr>
        <w:t>declarin</w:t>
      </w:r>
      <w:r>
        <w:rPr>
          <w:rFonts w:ascii="Arial" w:hAnsi="Arial"/>
          <w:outline w:val="0"/>
          <w:color w:val="434343"/>
          <w:sz w:val="32"/>
          <w:szCs w:val="32"/>
          <w:shd w:val="clear" w:color="auto" w:fill="ffffff"/>
          <w:rtl w:val="0"/>
          <w:lang w:val="en-US"/>
          <w14:textFill>
            <w14:solidFill>
              <w14:srgbClr w14:val="434343"/>
            </w14:solidFill>
          </w14:textFill>
        </w:rPr>
        <w:t xml:space="preserve">g a religious exemption </w:t>
      </w:r>
      <w:r>
        <w:rPr>
          <w:rFonts w:ascii="Arial" w:hAnsi="Arial"/>
          <w:outline w:val="0"/>
          <w:color w:val="434343"/>
          <w:sz w:val="32"/>
          <w:szCs w:val="32"/>
          <w:shd w:val="clear" w:color="auto" w:fill="ffffff"/>
          <w:rtl w:val="0"/>
          <w:lang w:val="en-US"/>
          <w14:textFill>
            <w14:solidFill>
              <w14:srgbClr w14:val="434343"/>
            </w14:solidFill>
          </w14:textFill>
        </w:rPr>
        <w:t>for</w:t>
      </w:r>
      <w:r>
        <w:rPr>
          <w:rFonts w:ascii="Arial" w:hAnsi="Arial"/>
          <w:outline w:val="0"/>
          <w:color w:val="434343"/>
          <w:sz w:val="32"/>
          <w:szCs w:val="32"/>
          <w:shd w:val="clear" w:color="auto" w:fill="ffffff"/>
          <w:rtl w:val="0"/>
          <w:lang w:val="en-US"/>
          <w14:textFill>
            <w14:solidFill>
              <w14:srgbClr w14:val="434343"/>
            </w14:solidFill>
          </w14:textFill>
        </w:rPr>
        <w:t xml:space="preserve"> the </w:t>
      </w:r>
      <w:r>
        <w:rPr>
          <w:rFonts w:ascii="Arial" w:hAnsi="Arial"/>
          <w:outline w:val="0"/>
          <w:color w:val="434343"/>
          <w:sz w:val="32"/>
          <w:szCs w:val="32"/>
          <w:shd w:val="clear" w:color="auto" w:fill="ffffff"/>
          <w:rtl w:val="0"/>
          <w:lang w:val="en-US"/>
          <w14:textFill>
            <w14:solidFill>
              <w14:srgbClr w14:val="434343"/>
            </w14:solidFill>
          </w14:textFill>
        </w:rPr>
        <w:t>flu</w:t>
      </w:r>
      <w:r>
        <w:rPr>
          <w:rFonts w:ascii="Arial" w:hAnsi="Arial"/>
          <w:outline w:val="0"/>
          <w:color w:val="434343"/>
          <w:sz w:val="32"/>
          <w:szCs w:val="32"/>
          <w:shd w:val="clear" w:color="auto" w:fill="ffffff"/>
          <w:rtl w:val="0"/>
          <w:lang w:val="en-US"/>
          <w14:textFill>
            <w14:solidFill>
              <w14:srgbClr w14:val="434343"/>
            </w14:solidFill>
          </w14:textFill>
        </w:rPr>
        <w:t xml:space="preserve"> vaccine, as well as any and all other future required vaccines, according to my sincerely held religious beliefs, and in accordance with Title VII of the Federal Civil Rights Act protecting religious freedom through the EEOC, which requires employers to accommodate those religious beliefs that are </w:t>
      </w:r>
      <w:r>
        <w:rPr>
          <w:rFonts w:ascii="Arial" w:hAnsi="Arial" w:hint="default"/>
          <w:outline w:val="0"/>
          <w:color w:val="434343"/>
          <w:sz w:val="32"/>
          <w:szCs w:val="32"/>
          <w:shd w:val="clear" w:color="auto" w:fill="ffffff"/>
          <w:rtl w:val="1"/>
          <w:lang w:val="ar-SA" w:bidi="ar-SA"/>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sincerely held,</w:t>
      </w:r>
      <w:r>
        <w:rPr>
          <w:rFonts w:ascii="Arial" w:hAnsi="Arial" w:hint="default"/>
          <w:outline w:val="0"/>
          <w:color w:val="434343"/>
          <w:sz w:val="32"/>
          <w:szCs w:val="32"/>
          <w:shd w:val="clear" w:color="auto" w:fill="ffffff"/>
          <w:rtl w:val="0"/>
          <w14:textFill>
            <w14:solidFill>
              <w14:srgbClr w14:val="434343"/>
            </w14:solidFill>
          </w14:textFill>
        </w:rPr>
        <w:t xml:space="preserve">” </w:t>
      </w:r>
      <w:r>
        <w:rPr>
          <w:rFonts w:ascii="Arial" w:hAnsi="Arial"/>
          <w:outline w:val="0"/>
          <w:color w:val="434343"/>
          <w:sz w:val="32"/>
          <w:szCs w:val="32"/>
          <w:shd w:val="clear" w:color="auto" w:fill="ffffff"/>
          <w:rtl w:val="0"/>
          <w:lang w:val="en-US"/>
          <w14:textFill>
            <w14:solidFill>
              <w14:srgbClr w14:val="434343"/>
            </w14:solidFill>
          </w14:textFill>
        </w:rPr>
        <w:t xml:space="preserve">including belief, observance, and practice. </w:t>
      </w:r>
    </w:p>
    <w:p>
      <w:pPr>
        <w:pStyle w:val="Default"/>
        <w:bidi w:val="0"/>
        <w:spacing w:before="0" w:after="240" w:line="240" w:lineRule="auto"/>
        <w:ind w:left="0" w:right="0" w:firstLine="0"/>
        <w:jc w:val="left"/>
        <w:rPr>
          <w:rFonts w:ascii="Times Roman" w:cs="Times Roman" w:hAnsi="Times Roman" w:eastAsia="Times Roman"/>
          <w:i w:val="1"/>
          <w:iCs w:val="1"/>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The 11th of my belief</w:t>
      </w:r>
      <w:r>
        <w:rPr>
          <w:rFonts w:ascii="Arial" w:hAnsi="Arial" w:hint="default"/>
          <w:outline w:val="0"/>
          <w:color w:val="434343"/>
          <w:sz w:val="32"/>
          <w:szCs w:val="32"/>
          <w:shd w:val="clear" w:color="auto" w:fill="ffffff"/>
          <w:rtl w:val="1"/>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 xml:space="preserve">s articles of faith states, </w:t>
      </w:r>
      <w:r>
        <w:rPr>
          <w:rFonts w:ascii="Arial" w:hAnsi="Arial" w:hint="default"/>
          <w:i w:val="1"/>
          <w:iCs w:val="1"/>
          <w:outline w:val="0"/>
          <w:color w:val="434343"/>
          <w:sz w:val="32"/>
          <w:szCs w:val="32"/>
          <w:shd w:val="clear" w:color="auto" w:fill="ffffff"/>
          <w:rtl w:val="1"/>
          <w:lang w:val="ar-SA" w:bidi="ar-SA"/>
          <w14:textFill>
            <w14:solidFill>
              <w14:srgbClr w14:val="434343"/>
            </w14:solidFill>
          </w14:textFill>
        </w:rPr>
        <w:t>“</w:t>
      </w:r>
      <w:r>
        <w:rPr>
          <w:rFonts w:ascii="Arial" w:hAnsi="Arial"/>
          <w:i w:val="1"/>
          <w:iCs w:val="1"/>
          <w:outline w:val="0"/>
          <w:color w:val="434343"/>
          <w:sz w:val="32"/>
          <w:szCs w:val="32"/>
          <w:shd w:val="clear" w:color="auto" w:fill="ffffff"/>
          <w:rtl w:val="0"/>
          <w:lang w:val="en-US"/>
          <w14:textFill>
            <w14:solidFill>
              <w14:srgbClr w14:val="434343"/>
            </w14:solidFill>
          </w14:textFill>
        </w:rPr>
        <w:t>We claim the privilege of worshiping Almighty God according to the dictates of our own conscience, and allow all men the same privilege. Let them worship how, where, or what they may.</w:t>
      </w:r>
      <w:r>
        <w:rPr>
          <w:rFonts w:ascii="Arial" w:hAnsi="Arial" w:hint="default"/>
          <w:i w:val="1"/>
          <w:iCs w:val="1"/>
          <w:outline w:val="0"/>
          <w:color w:val="434343"/>
          <w:sz w:val="32"/>
          <w:szCs w:val="32"/>
          <w:shd w:val="clear" w:color="auto" w:fill="ffffff"/>
          <w:rtl w:val="0"/>
          <w14:textFill>
            <w14:solidFill>
              <w14:srgbClr w14:val="434343"/>
            </w14:solidFill>
          </w14:textFill>
        </w:rPr>
        <w:t xml:space="preserv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I believe that an unborn child</w:t>
      </w:r>
      <w:r>
        <w:rPr>
          <w:rFonts w:ascii="Arial" w:hAnsi="Arial" w:hint="default"/>
          <w:outline w:val="0"/>
          <w:color w:val="434343"/>
          <w:sz w:val="32"/>
          <w:szCs w:val="32"/>
          <w:shd w:val="clear" w:color="auto" w:fill="ffffff"/>
          <w:rtl w:val="1"/>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 xml:space="preserve">s life is sacred and find abortion morally reprehensible. I cannot support or justify supporting the original abortion or testing on the tissue of an innocent child, born or unborn. I will further address this issue below </w:t>
      </w:r>
      <w:r>
        <w:rPr>
          <w:rFonts w:ascii="Arial" w:hAnsi="Arial"/>
          <w:outline w:val="0"/>
          <w:color w:val="434343"/>
          <w:sz w:val="32"/>
          <w:szCs w:val="32"/>
          <w:shd w:val="clear" w:color="auto" w:fill="ffffff"/>
          <w:rtl w:val="0"/>
          <w:lang w:val="en-US"/>
          <w14:textFill>
            <w14:solidFill>
              <w14:srgbClr w14:val="434343"/>
            </w14:solidFill>
          </w14:textFill>
        </w:rPr>
        <w:t xml:space="preserve">&amp; will </w:t>
      </w:r>
      <w:r>
        <w:rPr>
          <w:rFonts w:ascii="Arial" w:hAnsi="Arial"/>
          <w:outline w:val="0"/>
          <w:color w:val="434343"/>
          <w:sz w:val="32"/>
          <w:szCs w:val="32"/>
          <w:shd w:val="clear" w:color="auto" w:fill="ffffff"/>
          <w:rtl w:val="0"/>
          <w:lang w:val="en-US"/>
          <w14:textFill>
            <w14:solidFill>
              <w14:srgbClr w14:val="434343"/>
            </w14:solidFill>
          </w14:textFill>
        </w:rPr>
        <w:t xml:space="preserve">point out some other </w:t>
      </w:r>
      <w:r>
        <w:rPr>
          <w:rFonts w:ascii="Arial" w:hAnsi="Arial"/>
          <w:outline w:val="0"/>
          <w:color w:val="434343"/>
          <w:sz w:val="32"/>
          <w:szCs w:val="32"/>
          <w:shd w:val="clear" w:color="auto" w:fill="ffffff"/>
          <w:rtl w:val="0"/>
          <w:lang w:val="en-US"/>
          <w14:textFill>
            <w14:solidFill>
              <w14:srgbClr w14:val="434343"/>
            </w14:solidFill>
          </w14:textFill>
        </w:rPr>
        <w:t>issue</w:t>
      </w:r>
      <w:r>
        <w:rPr>
          <w:rFonts w:ascii="Arial" w:hAnsi="Arial"/>
          <w:outline w:val="0"/>
          <w:color w:val="434343"/>
          <w:sz w:val="32"/>
          <w:szCs w:val="32"/>
          <w:shd w:val="clear" w:color="auto" w:fill="ffffff"/>
          <w:rtl w:val="0"/>
          <w:lang w:val="en-US"/>
          <w14:textFill>
            <w14:solidFill>
              <w14:srgbClr w14:val="434343"/>
            </w14:solidFill>
          </w14:textFill>
        </w:rPr>
        <w:t xml:space="preserve">s as well.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My belief is that humans were sent to this earth by a God that intended us to have agency to choose for ourselves, what we do with regard to our mortal bodies. I believe that as such, a mandate by an employer is an overstep and violates my God given rights to decide for myself and control how I treat the body I was given while on this earth, by my Father in Heaven.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I appreciate information that allows me to choose the best course for me in accordance with my faith. But instead, this is an attempt to force me to make choices &amp; take action on my body, without my consent.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The Bible very clearly states that the body is the Temple of the Holy Spirit. We are commanded to take good care of it, and not to defile it.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Please refer to 1 Corinthians 6:19-20, 2 Corinthians 5:10, and 2 Corinthians 7:1, Proverbs 6:16-17. </w:t>
      </w:r>
    </w:p>
    <w:p>
      <w:pPr>
        <w:pStyle w:val="Default"/>
        <w:bidi w:val="0"/>
        <w:spacing w:before="0" w:after="240" w:line="240" w:lineRule="auto"/>
        <w:ind w:left="0" w:right="0" w:firstLine="0"/>
        <w:jc w:val="left"/>
        <w:rPr>
          <w:rFonts w:ascii="Times Roman" w:cs="Times Roman" w:hAnsi="Times Roman" w:eastAsia="Times Roman"/>
          <w:i w:val="0"/>
          <w:iCs w:val="0"/>
          <w:outline w:val="0"/>
          <w:color w:val="000000"/>
          <w:sz w:val="24"/>
          <w:szCs w:val="24"/>
          <w:shd w:val="clear" w:color="auto" w:fill="ffffff"/>
          <w:rtl w:val="0"/>
          <w14:textFill>
            <w14:solidFill>
              <w14:srgbClr w14:val="000000"/>
            </w14:solidFill>
          </w14:textFill>
        </w:rPr>
      </w:pPr>
      <w:r>
        <w:rPr>
          <w:rFonts w:ascii="Arial" w:hAnsi="Arial"/>
          <w:i w:val="0"/>
          <w:iCs w:val="0"/>
          <w:outline w:val="0"/>
          <w:color w:val="434343"/>
          <w:sz w:val="32"/>
          <w:szCs w:val="32"/>
          <w:shd w:val="clear" w:color="auto" w:fill="ffffff"/>
          <w:rtl w:val="0"/>
          <w:lang w:val="en-US"/>
          <w14:textFill>
            <w14:solidFill>
              <w14:srgbClr w14:val="434343"/>
            </w14:solidFill>
          </w14:textFill>
        </w:rPr>
        <w:t xml:space="preserve">Leviticus 11:47 tells us to </w:t>
      </w:r>
      <w:r>
        <w:rPr>
          <w:rFonts w:ascii="Times Roman" w:hAnsi="Times Roman"/>
          <w:i w:val="1"/>
          <w:iCs w:val="1"/>
          <w:outline w:val="0"/>
          <w:color w:val="434343"/>
          <w:sz w:val="32"/>
          <w:szCs w:val="32"/>
          <w:shd w:val="clear" w:color="auto" w:fill="ffffff"/>
          <w:rtl w:val="0"/>
          <w:lang w:val="en-US"/>
          <w14:textFill>
            <w14:solidFill>
              <w14:srgbClr w14:val="434343"/>
            </w14:solidFill>
          </w14:textFill>
        </w:rPr>
        <w:t>make a difference between the unclean and the clean</w:t>
      </w:r>
      <w:r>
        <w:rPr>
          <w:rFonts w:ascii="Times Roman" w:hAnsi="Times Roman"/>
          <w:i w:val="0"/>
          <w:iCs w:val="0"/>
          <w:outline w:val="0"/>
          <w:color w:val="434343"/>
          <w:sz w:val="32"/>
          <w:szCs w:val="32"/>
          <w:shd w:val="clear" w:color="auto" w:fill="ffffff"/>
          <w:rtl w:val="0"/>
          <w:lang w:val="en-US"/>
          <w14:textFill>
            <w14:solidFill>
              <w14:srgbClr w14:val="434343"/>
            </w14:solidFill>
          </w14:textFill>
        </w:rPr>
        <w:t>... and t</w:t>
      </w:r>
      <w:r>
        <w:rPr>
          <w:rFonts w:ascii="Arial" w:hAnsi="Arial"/>
          <w:i w:val="0"/>
          <w:iCs w:val="0"/>
          <w:outline w:val="0"/>
          <w:color w:val="434343"/>
          <w:sz w:val="32"/>
          <w:szCs w:val="32"/>
          <w:shd w:val="clear" w:color="auto" w:fill="ffffff"/>
          <w:rtl w:val="0"/>
          <w:lang w:val="en-US"/>
          <w14:textFill>
            <w14:solidFill>
              <w14:srgbClr w14:val="434343"/>
            </w14:solidFill>
          </w14:textFill>
        </w:rPr>
        <w:t xml:space="preserve">he Bible also outlines the fact that </w:t>
      </w:r>
      <w:r>
        <w:rPr>
          <w:rFonts w:ascii="Arial" w:hAnsi="Arial"/>
          <w:i w:val="1"/>
          <w:iCs w:val="1"/>
          <w:outline w:val="0"/>
          <w:color w:val="434343"/>
          <w:sz w:val="32"/>
          <w:szCs w:val="32"/>
          <w:shd w:val="clear" w:color="auto" w:fill="ffffff"/>
          <w:rtl w:val="0"/>
          <w:lang w:val="en-US"/>
          <w14:textFill>
            <w14:solidFill>
              <w14:srgbClr w14:val="434343"/>
            </w14:solidFill>
          </w14:textFill>
        </w:rPr>
        <w:t xml:space="preserve">God created the body both </w:t>
      </w:r>
      <w:r>
        <w:rPr>
          <w:rFonts w:ascii="Arial" w:hAnsi="Arial" w:hint="default"/>
          <w:i w:val="1"/>
          <w:iCs w:val="1"/>
          <w:outline w:val="0"/>
          <w:color w:val="434343"/>
          <w:sz w:val="32"/>
          <w:szCs w:val="32"/>
          <w:shd w:val="clear" w:color="auto" w:fill="ffffff"/>
          <w:rtl w:val="1"/>
          <w:lang w:val="ar-SA" w:bidi="ar-SA"/>
          <w14:textFill>
            <w14:solidFill>
              <w14:srgbClr w14:val="434343"/>
            </w14:solidFill>
          </w14:textFill>
        </w:rPr>
        <w:t>“</w:t>
      </w:r>
      <w:r>
        <w:rPr>
          <w:rFonts w:ascii="Arial" w:hAnsi="Arial"/>
          <w:i w:val="1"/>
          <w:iCs w:val="1"/>
          <w:outline w:val="0"/>
          <w:color w:val="434343"/>
          <w:sz w:val="32"/>
          <w:szCs w:val="32"/>
          <w:shd w:val="clear" w:color="auto" w:fill="ffffff"/>
          <w:rtl w:val="0"/>
          <w:lang w:val="en-US"/>
          <w14:textFill>
            <w14:solidFill>
              <w14:srgbClr w14:val="434343"/>
            </w14:solidFill>
          </w14:textFill>
        </w:rPr>
        <w:t>Fearfully and wonderfully</w:t>
      </w:r>
      <w:r>
        <w:rPr>
          <w:rFonts w:ascii="Arial" w:hAnsi="Arial"/>
          <w:i w:val="0"/>
          <w:iCs w:val="0"/>
          <w:outline w:val="0"/>
          <w:color w:val="434343"/>
          <w:sz w:val="32"/>
          <w:szCs w:val="32"/>
          <w:shd w:val="clear" w:color="auto" w:fill="ffffff"/>
          <w:rtl w:val="0"/>
          <w14:textFill>
            <w14:solidFill>
              <w14:srgbClr w14:val="434343"/>
            </w14:solidFill>
          </w14:textFill>
        </w:rPr>
        <w:t>.</w:t>
      </w:r>
      <w:r>
        <w:rPr>
          <w:rFonts w:ascii="Arial" w:hAnsi="Arial" w:hint="default"/>
          <w:i w:val="0"/>
          <w:iCs w:val="0"/>
          <w:outline w:val="0"/>
          <w:color w:val="434343"/>
          <w:sz w:val="32"/>
          <w:szCs w:val="32"/>
          <w:shd w:val="clear" w:color="auto" w:fill="ffffff"/>
          <w:rtl w:val="0"/>
          <w14:textFill>
            <w14:solidFill>
              <w14:srgbClr w14:val="434343"/>
            </w14:solidFill>
          </w14:textFill>
        </w:rPr>
        <w:t xml:space="preserve">” </w:t>
      </w:r>
      <w:r>
        <w:rPr>
          <w:rFonts w:ascii="Arial" w:hAnsi="Arial"/>
          <w:i w:val="0"/>
          <w:iCs w:val="0"/>
          <w:outline w:val="0"/>
          <w:color w:val="434343"/>
          <w:sz w:val="32"/>
          <w:szCs w:val="32"/>
          <w:shd w:val="clear" w:color="auto" w:fill="ffffff"/>
          <w:rtl w:val="0"/>
          <w:lang w:val="it-IT"/>
          <w14:textFill>
            <w14:solidFill>
              <w14:srgbClr w14:val="434343"/>
            </w14:solidFill>
          </w14:textFill>
        </w:rPr>
        <w:t xml:space="preserve">Psalm 139:13-16.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ff0000"/>
          <w:sz w:val="32"/>
          <w:szCs w:val="32"/>
          <w:shd w:val="clear" w:color="auto" w:fill="ffffff"/>
          <w:rtl w:val="0"/>
          <w:lang w:val="en-US"/>
          <w14:textFill>
            <w14:solidFill>
              <w14:srgbClr w14:val="FF0000"/>
            </w14:solidFill>
          </w14:textFill>
        </w:rPr>
        <w:t xml:space="preserve">(For those of the LDS faith) </w:t>
      </w:r>
      <w:r>
        <w:rPr>
          <w:rFonts w:ascii="Arial" w:hAnsi="Arial"/>
          <w:outline w:val="0"/>
          <w:color w:val="1154cc"/>
          <w:sz w:val="32"/>
          <w:szCs w:val="32"/>
          <w:shd w:val="clear" w:color="auto" w:fill="ffffff"/>
          <w:rtl w:val="0"/>
          <w:lang w:val="en-US"/>
          <w14:textFill>
            <w14:solidFill>
              <w14:srgbClr w14:val="1155CC"/>
            </w14:solidFill>
          </w14:textFill>
        </w:rPr>
        <w:t>- In my faith</w:t>
      </w:r>
      <w:r>
        <w:rPr>
          <w:rFonts w:ascii="Arial" w:hAnsi="Arial" w:hint="default"/>
          <w:outline w:val="0"/>
          <w:color w:val="1154cc"/>
          <w:sz w:val="32"/>
          <w:szCs w:val="32"/>
          <w:shd w:val="clear" w:color="auto" w:fill="ffffff"/>
          <w:rtl w:val="1"/>
          <w14:textFill>
            <w14:solidFill>
              <w14:srgbClr w14:val="1155CC"/>
            </w14:solidFill>
          </w14:textFill>
        </w:rPr>
        <w:t>’</w:t>
      </w:r>
      <w:r>
        <w:rPr>
          <w:rFonts w:ascii="Arial" w:hAnsi="Arial"/>
          <w:outline w:val="0"/>
          <w:color w:val="1154cc"/>
          <w:sz w:val="32"/>
          <w:szCs w:val="32"/>
          <w:shd w:val="clear" w:color="auto" w:fill="ffffff"/>
          <w:rtl w:val="0"/>
          <w:lang w:val="en-US"/>
          <w14:textFill>
            <w14:solidFill>
              <w14:srgbClr w14:val="1155CC"/>
            </w14:solidFill>
          </w14:textFill>
        </w:rPr>
        <w:t xml:space="preserve">s further scripture of Doctrine &amp; Covenants, which lays out our code of health and outlines taking pure &amp; natural substances into the body, it states, </w:t>
      </w:r>
      <w:r>
        <w:rPr>
          <w:rFonts w:ascii="Arial" w:hAnsi="Arial" w:hint="default"/>
          <w:i w:val="1"/>
          <w:iCs w:val="1"/>
          <w:outline w:val="0"/>
          <w:color w:val="1154cc"/>
          <w:sz w:val="32"/>
          <w:szCs w:val="32"/>
          <w:shd w:val="clear" w:color="auto" w:fill="ffffff"/>
          <w:rtl w:val="1"/>
          <w:lang w:val="ar-SA" w:bidi="ar-SA"/>
          <w14:textFill>
            <w14:solidFill>
              <w14:srgbClr w14:val="1155CC"/>
            </w14:solidFill>
          </w14:textFill>
        </w:rPr>
        <w:t>“</w:t>
      </w:r>
      <w:r>
        <w:rPr>
          <w:rFonts w:ascii="Arial" w:hAnsi="Arial"/>
          <w:i w:val="1"/>
          <w:iCs w:val="1"/>
          <w:outline w:val="0"/>
          <w:color w:val="1154cc"/>
          <w:sz w:val="32"/>
          <w:szCs w:val="32"/>
          <w:shd w:val="clear" w:color="auto" w:fill="ffffff"/>
          <w:rtl w:val="0"/>
          <w:lang w:val="en-US"/>
          <w14:textFill>
            <w14:solidFill>
              <w14:srgbClr w14:val="1155CC"/>
            </w14:solidFill>
          </w14:textFill>
        </w:rPr>
        <w:t xml:space="preserve">Behold, verily, thus saith the Lord unto you: In consequence of evils and </w:t>
      </w:r>
    </w:p>
    <w:p>
      <w:pPr>
        <w:pStyle w:val="Default"/>
        <w:bidi w:val="0"/>
        <w:spacing w:before="0" w:after="240" w:line="240" w:lineRule="auto"/>
        <w:ind w:left="0" w:right="0" w:firstLine="0"/>
        <w:jc w:val="left"/>
        <w:rPr>
          <w:rFonts w:ascii="Times Roman" w:cs="Times Roman" w:hAnsi="Times Roman" w:eastAsia="Times Roman"/>
          <w:i w:val="0"/>
          <w:iCs w:val="0"/>
          <w:outline w:val="0"/>
          <w:color w:val="000000"/>
          <w:sz w:val="24"/>
          <w:szCs w:val="24"/>
          <w:shd w:val="clear" w:color="auto" w:fill="ffffff"/>
          <w:rtl w:val="0"/>
          <w14:textFill>
            <w14:solidFill>
              <w14:srgbClr w14:val="000000"/>
            </w14:solidFill>
          </w14:textFill>
        </w:rPr>
      </w:pPr>
      <w:r>
        <w:rPr>
          <w:rFonts w:ascii="Arial" w:hAnsi="Arial"/>
          <w:i w:val="1"/>
          <w:iCs w:val="1"/>
          <w:outline w:val="0"/>
          <w:color w:val="1154cc"/>
          <w:sz w:val="32"/>
          <w:szCs w:val="32"/>
          <w:shd w:val="clear" w:color="auto" w:fill="ffffff"/>
          <w:rtl w:val="0"/>
          <w:lang w:val="en-US"/>
          <w14:textFill>
            <w14:solidFill>
              <w14:srgbClr w14:val="1155CC"/>
            </w14:solidFill>
          </w14:textFill>
        </w:rPr>
        <w:t>designs which do and will exist in the hearts of conspiring men in the last days, I have warned you, and forewarn you, by giving unto you this word of wisdom by revelation... And all saints who remember to keep and do these sayings, walking in obedience to the commandments, shall receive health in their navel and marrow to their bones; and shall find wisdom and great treasures of knowledge, even hidden treasures; and shall run and not be weary, and shall walk and not faint.</w:t>
      </w:r>
      <w:r>
        <w:rPr>
          <w:rFonts w:ascii="Arial" w:hAnsi="Arial" w:hint="default"/>
          <w:i w:val="1"/>
          <w:iCs w:val="1"/>
          <w:outline w:val="0"/>
          <w:color w:val="1154cc"/>
          <w:sz w:val="32"/>
          <w:szCs w:val="32"/>
          <w:shd w:val="clear" w:color="auto" w:fill="ffffff"/>
          <w:rtl w:val="0"/>
          <w14:textFill>
            <w14:solidFill>
              <w14:srgbClr w14:val="1155CC"/>
            </w14:solidFill>
          </w14:textFill>
        </w:rPr>
        <w:t xml:space="preserv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i w:val="1"/>
          <w:iCs w:val="1"/>
          <w:outline w:val="0"/>
          <w:color w:val="1154cc"/>
          <w:sz w:val="32"/>
          <w:szCs w:val="32"/>
          <w:shd w:val="clear" w:color="auto" w:fill="ffffff"/>
          <w:rtl w:val="0"/>
          <w:lang w:val="en-US"/>
          <w14:textFill>
            <w14:solidFill>
              <w14:srgbClr w14:val="1155CC"/>
            </w14:solidFill>
          </w14:textFill>
        </w:rPr>
        <w:t xml:space="preserve">We are taught through this health code that </w:t>
      </w:r>
      <w:r>
        <w:rPr>
          <w:rFonts w:ascii="Times Roman" w:hAnsi="Times Roman"/>
          <w:i w:val="1"/>
          <w:iCs w:val="1"/>
          <w:outline w:val="0"/>
          <w:color w:val="1154cc"/>
          <w:sz w:val="32"/>
          <w:szCs w:val="32"/>
          <w:shd w:val="clear" w:color="auto" w:fill="ffffff"/>
          <w:rtl w:val="0"/>
          <w:lang w:val="en-US"/>
          <w14:textFill>
            <w14:solidFill>
              <w14:srgbClr w14:val="1155CC"/>
            </w14:solidFill>
          </w14:textFill>
        </w:rPr>
        <w:t xml:space="preserve">we </w:t>
      </w:r>
      <w:r>
        <w:rPr>
          <w:rFonts w:ascii="Times Roman" w:hAnsi="Times Roman" w:hint="default"/>
          <w:i w:val="1"/>
          <w:iCs w:val="1"/>
          <w:outline w:val="0"/>
          <w:color w:val="1154cc"/>
          <w:sz w:val="32"/>
          <w:szCs w:val="32"/>
          <w:shd w:val="clear" w:color="auto" w:fill="ffffff"/>
          <w:rtl w:val="1"/>
          <w:lang w:val="ar-SA" w:bidi="ar-SA"/>
          <w14:textFill>
            <w14:solidFill>
              <w14:srgbClr w14:val="1155CC"/>
            </w14:solidFill>
          </w14:textFill>
        </w:rPr>
        <w:t>“</w:t>
      </w:r>
      <w:r>
        <w:rPr>
          <w:rFonts w:ascii="Times Roman" w:hAnsi="Times Roman"/>
          <w:i w:val="1"/>
          <w:iCs w:val="1"/>
          <w:outline w:val="0"/>
          <w:color w:val="1154cc"/>
          <w:sz w:val="32"/>
          <w:szCs w:val="32"/>
          <w:shd w:val="clear" w:color="auto" w:fill="ffffff"/>
          <w:rtl w:val="0"/>
          <w:lang w:val="en-US"/>
          <w14:textFill>
            <w14:solidFill>
              <w14:srgbClr w14:val="1155CC"/>
            </w14:solidFill>
          </w14:textFill>
        </w:rPr>
        <w:t>should not use any harmful or addictive substances</w:t>
      </w:r>
      <w:r>
        <w:rPr>
          <w:rFonts w:ascii="Times Roman" w:hAnsi="Times Roman" w:hint="default"/>
          <w:i w:val="1"/>
          <w:iCs w:val="1"/>
          <w:outline w:val="0"/>
          <w:color w:val="1154cc"/>
          <w:sz w:val="32"/>
          <w:szCs w:val="32"/>
          <w:shd w:val="clear" w:color="auto" w:fill="ffffff"/>
          <w:rtl w:val="0"/>
          <w14:textFill>
            <w14:solidFill>
              <w14:srgbClr w14:val="1155CC"/>
            </w14:solidFill>
          </w14:textFill>
        </w:rPr>
        <w:t>”</w:t>
      </w:r>
      <w:r>
        <w:rPr>
          <w:rFonts w:ascii="Arial" w:hAnsi="Arial"/>
          <w:outline w:val="0"/>
          <w:color w:val="1154cc"/>
          <w:sz w:val="32"/>
          <w:szCs w:val="32"/>
          <w:shd w:val="clear" w:color="auto" w:fill="ffffff"/>
          <w:rtl w:val="0"/>
          <w:lang w:val="en-US"/>
          <w14:textFill>
            <w14:solidFill>
              <w14:srgbClr w14:val="1155CC"/>
            </w14:solidFill>
          </w14:textFill>
        </w:rPr>
        <w:t xml:space="preserve">... thus further confirming my responsibility to God, to avoid products that blatantly fit this category, and to continually work toward avoiding any and all other harmful substances that I may learn of in the future.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These vaccines (by the very disclosure of the vaccine manufacturers) contain carcinogens, neurotoxins, animal viruses, animal blood, allergens, heavy metals, genetically modified organisms</w:t>
      </w:r>
      <w:r>
        <w:rPr>
          <w:rFonts w:ascii="Arial" w:hAnsi="Arial"/>
          <w:outline w:val="0"/>
          <w:color w:val="434343"/>
          <w:sz w:val="32"/>
          <w:szCs w:val="32"/>
          <w:shd w:val="clear" w:color="auto" w:fill="ffffff"/>
          <w:rtl w:val="0"/>
          <w:lang w:val="en-US"/>
          <w14:textFill>
            <w14:solidFill>
              <w14:srgbClr w14:val="434343"/>
            </w14:solidFill>
          </w14:textFill>
        </w:rPr>
        <w:t>, and in many cases aborted fetal cell debris</w:t>
      </w:r>
      <w:r>
        <w:rPr>
          <w:rFonts w:ascii="Arial" w:hAnsi="Arial"/>
          <w:outline w:val="0"/>
          <w:color w:val="434343"/>
          <w:sz w:val="32"/>
          <w:szCs w:val="32"/>
          <w:shd w:val="clear" w:color="auto" w:fill="ffffff"/>
          <w:rtl w:val="0"/>
          <w14:textFill>
            <w14:solidFill>
              <w14:srgbClr w14:val="434343"/>
            </w14:solidFill>
          </w14:textFill>
        </w:rPr>
        <w:t xml:space="preserv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In 2011, the U.S. Supreme Court agreed with Congress</w:t>
      </w:r>
      <w:r>
        <w:rPr>
          <w:rFonts w:ascii="Arial" w:hAnsi="Arial" w:hint="default"/>
          <w:outline w:val="0"/>
          <w:color w:val="434343"/>
          <w:sz w:val="32"/>
          <w:szCs w:val="32"/>
          <w:shd w:val="clear" w:color="auto" w:fill="ffffff"/>
          <w:rtl w:val="1"/>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 xml:space="preserve">s conclusion in 1986, that: vaccines are </w:t>
      </w:r>
      <w:r>
        <w:rPr>
          <w:rFonts w:ascii="Arial" w:hAnsi="Arial" w:hint="default"/>
          <w:outline w:val="0"/>
          <w:color w:val="434343"/>
          <w:sz w:val="32"/>
          <w:szCs w:val="32"/>
          <w:shd w:val="clear" w:color="auto" w:fill="ffffff"/>
          <w:rtl w:val="1"/>
          <w:lang w:val="ar-SA" w:bidi="ar-SA"/>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unavoidably unsafe.</w:t>
      </w:r>
      <w:r>
        <w:rPr>
          <w:rFonts w:ascii="Arial" w:hAnsi="Arial" w:hint="default"/>
          <w:outline w:val="0"/>
          <w:color w:val="434343"/>
          <w:sz w:val="32"/>
          <w:szCs w:val="32"/>
          <w:shd w:val="clear" w:color="auto" w:fill="ffffff"/>
          <w:rtl w:val="0"/>
          <w14:textFill>
            <w14:solidFill>
              <w14:srgbClr w14:val="434343"/>
            </w14:solidFill>
          </w14:textFill>
        </w:rPr>
        <w:t xml:space="preserve">” </w:t>
      </w:r>
      <w:r>
        <w:rPr>
          <w:rFonts w:ascii="Arial" w:hAnsi="Arial"/>
          <w:outline w:val="0"/>
          <w:color w:val="434343"/>
          <w:sz w:val="32"/>
          <w:szCs w:val="32"/>
          <w:shd w:val="clear" w:color="auto" w:fill="ffffff"/>
          <w:rtl w:val="0"/>
          <w:lang w:val="en-US"/>
          <w14:textFill>
            <w14:solidFill>
              <w14:srgbClr w14:val="434343"/>
            </w14:solidFill>
          </w14:textFill>
        </w:rPr>
        <w:t xml:space="preserve">In addition, taking </w:t>
      </w:r>
      <w:r>
        <w:rPr>
          <w:rFonts w:ascii="Arial" w:hAnsi="Arial"/>
          <w:outline w:val="0"/>
          <w:color w:val="434343"/>
          <w:sz w:val="32"/>
          <w:szCs w:val="32"/>
          <w:shd w:val="clear" w:color="auto" w:fill="ffffff"/>
          <w:rtl w:val="0"/>
          <w:lang w:val="en-US"/>
          <w14:textFill>
            <w14:solidFill>
              <w14:srgbClr w14:val="434343"/>
            </w14:solidFill>
          </w14:textFill>
        </w:rPr>
        <w:t>the flu vaccine (and others)</w:t>
      </w:r>
      <w:r>
        <w:rPr>
          <w:rFonts w:ascii="Arial" w:hAnsi="Arial"/>
          <w:outline w:val="0"/>
          <w:color w:val="434343"/>
          <w:sz w:val="32"/>
          <w:szCs w:val="32"/>
          <w:shd w:val="clear" w:color="auto" w:fill="ffffff"/>
          <w:rtl w:val="0"/>
          <w:lang w:val="en-US"/>
          <w14:textFill>
            <w14:solidFill>
              <w14:srgbClr w14:val="434343"/>
            </w14:solidFill>
          </w14:textFill>
        </w:rPr>
        <w:t xml:space="preserve"> which contain toxic &amp; genetically modified ingredients, actually makes modifications to the body through the introduction of foreign substances, thus constituting an attempt to superfluously modify the internal mechanisms of the human body.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This, in essence, would be trying to improve or alter what God made perfectly (literally assuming the position of God), which is clearly a sinful practice. </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Again, this utilization constitutes an unbiblical practice by altering and/or harming the body, ESPECIALLY through means of injection (which enters the bloodstream), which is an unnatural mechanism for introducing [toxic] ingredients into the body and tainting the blood, our lifeline.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Partaking in a vaccine </w:t>
      </w:r>
      <w:r>
        <w:rPr>
          <w:rFonts w:ascii="Arial" w:hAnsi="Arial"/>
          <w:outline w:val="0"/>
          <w:color w:val="434343"/>
          <w:sz w:val="32"/>
          <w:szCs w:val="32"/>
          <w:shd w:val="clear" w:color="auto" w:fill="ffffff"/>
          <w:rtl w:val="0"/>
          <w:lang w:val="en-US"/>
          <w14:textFill>
            <w14:solidFill>
              <w14:srgbClr w14:val="434343"/>
            </w14:solidFill>
          </w14:textFill>
        </w:rPr>
        <w:t xml:space="preserve">produced with and/or </w:t>
      </w:r>
      <w:r>
        <w:rPr>
          <w:rFonts w:ascii="Arial" w:hAnsi="Arial"/>
          <w:outline w:val="0"/>
          <w:color w:val="434343"/>
          <w:sz w:val="32"/>
          <w:szCs w:val="32"/>
          <w:shd w:val="clear" w:color="auto" w:fill="ffffff"/>
          <w:rtl w:val="0"/>
          <w:lang w:val="en-US"/>
          <w14:textFill>
            <w14:solidFill>
              <w14:srgbClr w14:val="434343"/>
            </w14:solidFill>
          </w14:textFill>
        </w:rPr>
        <w:t>made from</w:t>
      </w:r>
      <w:r>
        <w:rPr>
          <w:rFonts w:ascii="Arial" w:hAnsi="Arial"/>
          <w:outline w:val="0"/>
          <w:color w:val="434343"/>
          <w:sz w:val="32"/>
          <w:szCs w:val="32"/>
          <w:shd w:val="clear" w:color="auto" w:fill="ffffff"/>
          <w:rtl w:val="0"/>
          <w:lang w:val="en-US"/>
          <w14:textFill>
            <w14:solidFill>
              <w14:srgbClr w14:val="434343"/>
            </w14:solidFill>
          </w14:textFill>
        </w:rPr>
        <w:t xml:space="preserve"> </w:t>
      </w:r>
      <w:r>
        <w:rPr>
          <w:rFonts w:ascii="Arial" w:hAnsi="Arial"/>
          <w:outline w:val="0"/>
          <w:color w:val="434343"/>
          <w:sz w:val="32"/>
          <w:szCs w:val="32"/>
          <w:shd w:val="clear" w:color="auto" w:fill="ffffff"/>
          <w:rtl w:val="0"/>
          <w:lang w:val="en-US"/>
          <w14:textFill>
            <w14:solidFill>
              <w14:srgbClr w14:val="434343"/>
            </w14:solidFill>
          </w14:textFill>
        </w:rPr>
        <w:t xml:space="preserve">aborted fetuses makes me complicit in an action that offends my religious faith. As such, and in addition to the toxic ingredients &amp; excipients they all contain, I cannot, in good conscience and in accord with my </w:t>
      </w:r>
      <w:r>
        <w:rPr>
          <w:rFonts w:ascii="Arial" w:hAnsi="Arial"/>
          <w:outline w:val="0"/>
          <w:color w:val="434343"/>
          <w:sz w:val="32"/>
          <w:szCs w:val="32"/>
          <w:shd w:val="clear" w:color="auto" w:fill="ffffff"/>
          <w:rtl w:val="0"/>
          <w:lang w:val="en-US"/>
          <w14:textFill>
            <w14:solidFill>
              <w14:srgbClr w14:val="434343"/>
            </w14:solidFill>
          </w14:textFill>
        </w:rPr>
        <w:t xml:space="preserve">deeply held </w:t>
      </w:r>
      <w:r>
        <w:rPr>
          <w:rFonts w:ascii="Arial" w:hAnsi="Arial"/>
          <w:outline w:val="0"/>
          <w:color w:val="434343"/>
          <w:sz w:val="32"/>
          <w:szCs w:val="32"/>
          <w:shd w:val="clear" w:color="auto" w:fill="ffffff"/>
          <w:rtl w:val="0"/>
          <w:lang w:val="en-US"/>
          <w14:textFill>
            <w14:solidFill>
              <w14:srgbClr w14:val="434343"/>
            </w14:solidFill>
          </w14:textFill>
        </w:rPr>
        <w:t xml:space="preserve">religious </w:t>
      </w:r>
      <w:r>
        <w:rPr>
          <w:rFonts w:ascii="Arial" w:hAnsi="Arial"/>
          <w:outline w:val="0"/>
          <w:color w:val="434343"/>
          <w:sz w:val="32"/>
          <w:szCs w:val="32"/>
          <w:shd w:val="clear" w:color="auto" w:fill="ffffff"/>
          <w:rtl w:val="0"/>
          <w:lang w:val="en-US"/>
          <w14:textFill>
            <w14:solidFill>
              <w14:srgbClr w14:val="434343"/>
            </w14:solidFill>
          </w14:textFill>
        </w:rPr>
        <w:t>beliefs</w:t>
      </w:r>
      <w:r>
        <w:rPr>
          <w:rFonts w:ascii="Arial" w:hAnsi="Arial"/>
          <w:outline w:val="0"/>
          <w:color w:val="434343"/>
          <w:sz w:val="32"/>
          <w:szCs w:val="32"/>
          <w:shd w:val="clear" w:color="auto" w:fill="ffffff"/>
          <w:rtl w:val="0"/>
          <w14:textFill>
            <w14:solidFill>
              <w14:srgbClr w14:val="434343"/>
            </w14:solidFill>
          </w14:textFill>
        </w:rPr>
        <w:t xml:space="preserve">, </w:t>
      </w:r>
      <w:r>
        <w:rPr>
          <w:rFonts w:ascii="Arial" w:hAnsi="Arial"/>
          <w:outline w:val="0"/>
          <w:color w:val="434343"/>
          <w:sz w:val="32"/>
          <w:szCs w:val="32"/>
          <w:shd w:val="clear" w:color="auto" w:fill="ffffff"/>
          <w:rtl w:val="0"/>
          <w:lang w:val="en-US"/>
          <w14:textFill>
            <w14:solidFill>
              <w14:srgbClr w14:val="434343"/>
            </w14:solidFill>
          </w14:textFill>
        </w:rPr>
        <w:t>participate.</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r>
        <w:rPr>
          <w:rFonts w:ascii="Arial" w:hAnsi="Arial"/>
          <w:outline w:val="0"/>
          <w:color w:val="434343"/>
          <w:sz w:val="32"/>
          <w:szCs w:val="32"/>
          <w:shd w:val="clear" w:color="auto" w:fill="ffffff"/>
          <w:rtl w:val="0"/>
          <w:lang w:val="en-US"/>
          <w14:textFill>
            <w14:solidFill>
              <w14:srgbClr w14:val="434343"/>
            </w14:solidFill>
          </w14:textFill>
        </w:rPr>
        <w:t>In addition, any coerced medical treatment goes against my religious faith and the right of conscience to control one</w:t>
      </w:r>
      <w:r>
        <w:rPr>
          <w:rFonts w:ascii="Arial" w:hAnsi="Arial" w:hint="default"/>
          <w:outline w:val="0"/>
          <w:color w:val="434343"/>
          <w:sz w:val="32"/>
          <w:szCs w:val="32"/>
          <w:shd w:val="clear" w:color="auto" w:fill="ffffff"/>
          <w:rtl w:val="1"/>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 xml:space="preserve">s own medical treatment, free of coercion or force.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Equally, compelling any employee to take any vaccine</w:t>
      </w:r>
      <w:r>
        <w:rPr>
          <w:rFonts w:ascii="Arial" w:hAnsi="Arial"/>
          <w:outline w:val="0"/>
          <w:color w:val="434343"/>
          <w:sz w:val="32"/>
          <w:szCs w:val="32"/>
          <w:shd w:val="clear" w:color="auto" w:fill="ffffff"/>
          <w:rtl w:val="0"/>
          <w:lang w:val="en-US"/>
          <w14:textFill>
            <w14:solidFill>
              <w14:srgbClr w14:val="434343"/>
            </w14:solidFill>
          </w14:textFill>
        </w:rPr>
        <w:t>, s</w:t>
      </w:r>
      <w:r>
        <w:rPr>
          <w:rFonts w:ascii="Arial" w:hAnsi="Arial"/>
          <w:outline w:val="0"/>
          <w:color w:val="434343"/>
          <w:sz w:val="32"/>
          <w:szCs w:val="32"/>
          <w:shd w:val="clear" w:color="auto" w:fill="ffffff"/>
          <w:rtl w:val="0"/>
          <w:lang w:val="en-US"/>
          <w14:textFill>
            <w14:solidFill>
              <w14:srgbClr w14:val="434343"/>
            </w14:solidFill>
          </w14:textFill>
        </w:rPr>
        <w:t xml:space="preserve">ubjects the employer to substantial liability risk, including liability for any injury the employee may suffer from the vaccine now or in the future.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Three important points: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i w:val="1"/>
          <w:iCs w:val="1"/>
          <w:outline w:val="0"/>
          <w:color w:val="434343"/>
          <w:sz w:val="32"/>
          <w:szCs w:val="32"/>
          <w:shd w:val="clear" w:color="auto" w:fill="ffffff"/>
          <w:rtl w:val="0"/>
          <w:lang w:val="en-US"/>
          <w14:textFill>
            <w14:solidFill>
              <w14:srgbClr w14:val="434343"/>
            </w14:solidFill>
          </w14:textFill>
        </w:rPr>
        <w:t>First,</w:t>
      </w:r>
      <w:r>
        <w:rPr>
          <w:rFonts w:ascii="Arial" w:hAnsi="Arial"/>
          <w:outline w:val="0"/>
          <w:color w:val="434343"/>
          <w:sz w:val="32"/>
          <w:szCs w:val="32"/>
          <w:shd w:val="clear" w:color="auto" w:fill="ffffff"/>
          <w:rtl w:val="0"/>
          <w:lang w:val="en-US"/>
          <w14:textFill>
            <w14:solidFill>
              <w14:srgbClr w14:val="434343"/>
            </w14:solidFill>
          </w14:textFill>
        </w:rPr>
        <w:t xml:space="preserve"> informed consent is the guiding light of all medicine, in accord with the Nuremberg Code of 1947.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i w:val="1"/>
          <w:iCs w:val="1"/>
          <w:outline w:val="0"/>
          <w:color w:val="434343"/>
          <w:sz w:val="32"/>
          <w:szCs w:val="32"/>
          <w:shd w:val="clear" w:color="auto" w:fill="ffffff"/>
          <w:rtl w:val="0"/>
          <w:lang w:val="it-IT"/>
          <w14:textFill>
            <w14:solidFill>
              <w14:srgbClr w14:val="434343"/>
            </w14:solidFill>
          </w14:textFill>
        </w:rPr>
        <w:t>Second,</w:t>
      </w:r>
      <w:r>
        <w:rPr>
          <w:rFonts w:ascii="Arial" w:hAnsi="Arial"/>
          <w:outline w:val="0"/>
          <w:color w:val="434343"/>
          <w:sz w:val="32"/>
          <w:szCs w:val="32"/>
          <w:shd w:val="clear" w:color="auto" w:fill="ffffff"/>
          <w:rtl w:val="0"/>
          <w:lang w:val="en-US"/>
          <w14:textFill>
            <w14:solidFill>
              <w14:srgbClr w14:val="434343"/>
            </w14:solidFill>
          </w14:textFill>
        </w:rPr>
        <w:t xml:space="preserve"> the Americans with Disabilities Act proscribes, punishes and penalizes employers who invasively inquire into their employees' medical status and then treat those employees differently based on their perceived medical status, as the many AIDS related cases of decades ago fully attest.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i w:val="1"/>
          <w:iCs w:val="1"/>
          <w:outline w:val="0"/>
          <w:color w:val="434343"/>
          <w:sz w:val="32"/>
          <w:szCs w:val="32"/>
          <w:shd w:val="clear" w:color="auto" w:fill="ffffff"/>
          <w:rtl w:val="0"/>
          <w:lang w:val="en-US"/>
          <w14:textFill>
            <w14:solidFill>
              <w14:srgbClr w14:val="434343"/>
            </w14:solidFill>
          </w14:textFill>
        </w:rPr>
        <w:t>Third,</w:t>
      </w:r>
      <w:r>
        <w:rPr>
          <w:rFonts w:ascii="Arial" w:hAnsi="Arial"/>
          <w:outline w:val="0"/>
          <w:color w:val="434343"/>
          <w:sz w:val="32"/>
          <w:szCs w:val="32"/>
          <w:shd w:val="clear" w:color="auto" w:fill="ffffff"/>
          <w:rtl w:val="0"/>
          <w:lang w:val="en-US"/>
          <w14:textFill>
            <w14:solidFill>
              <w14:srgbClr w14:val="434343"/>
            </w14:solidFill>
          </w14:textFill>
        </w:rPr>
        <w:t xml:space="preserve"> international law, Constitutional law, specific statutes, and the common law of torts all forbid conditioning access to employment, education or public accommodations upon coerced, invasive medical examinations and treatment, unless the employer can fully provide objective, scientifically validated evidence of the threat from the employee and how no practicable alternative could possibly suffice to mitigate such supposed public health threat and still perform the necessary essentials of employment. </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For instance, the symptomatic can be self-isolated. Hence, requiring vaccinations only addresses one risk: dangerous or deadly transmission, by the asymptomatic or pre-symptomatic employee, in the employment setting.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This right to refuse any forced injections, including the Covid-19 vaccine, implements the internationally agreed legal requirement of Informed Consent established in the Nuremberg Code of 1947. http://www.cirp.org/library/ethics/nuremberg/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Conditioning continued employment upon participating in a medical experiment (which this is, because long term studies have not been performed) and demanding disclosure of private, personal medical information, may also create employer liability under other federal and state laws, including HIPAA, FMLA, and applicable state tort law principles, including torts prohibiting and proscribing invasions of privacy and battery. </w:t>
      </w:r>
    </w:p>
    <w:p>
      <w:pPr>
        <w:pStyle w:val="Default"/>
        <w:bidi w:val="0"/>
        <w:spacing w:before="0" w:after="240" w:line="240" w:lineRule="auto"/>
        <w:ind w:left="0" w:right="0" w:firstLine="0"/>
        <w:jc w:val="left"/>
        <w:rPr>
          <w:rFonts w:ascii="Times Roman" w:cs="Times Roman" w:hAnsi="Times Roman" w:eastAsia="Times Roman"/>
          <w:i w:val="0"/>
          <w:iCs w:val="0"/>
          <w:outline w:val="0"/>
          <w:color w:val="000000"/>
          <w:sz w:val="24"/>
          <w:szCs w:val="24"/>
          <w:shd w:val="clear" w:color="auto" w:fill="ffffff"/>
          <w:rtl w:val="0"/>
          <w14:textFill>
            <w14:solidFill>
              <w14:srgbClr w14:val="000000"/>
            </w14:solidFill>
          </w14:textFill>
        </w:rPr>
      </w:pPr>
      <w:r>
        <w:rPr>
          <w:rFonts w:ascii="Arial" w:hAnsi="Arial"/>
          <w:i w:val="0"/>
          <w:iCs w:val="0"/>
          <w:outline w:val="0"/>
          <w:color w:val="434343"/>
          <w:sz w:val="32"/>
          <w:szCs w:val="32"/>
          <w:shd w:val="clear" w:color="auto" w:fill="ffffff"/>
          <w:rtl w:val="0"/>
          <w:lang w:val="en-US"/>
          <w14:textFill>
            <w14:solidFill>
              <w14:srgbClr w14:val="434343"/>
            </w14:solidFill>
          </w14:textFill>
        </w:rPr>
        <w:t>Forced vaccines constitute a form of battery, and the Supreme Court long made clear "</w:t>
      </w:r>
      <w:r>
        <w:rPr>
          <w:rFonts w:ascii="Arial" w:hAnsi="Arial"/>
          <w:i w:val="1"/>
          <w:iCs w:val="1"/>
          <w:outline w:val="0"/>
          <w:color w:val="434343"/>
          <w:sz w:val="32"/>
          <w:szCs w:val="32"/>
          <w:shd w:val="clear" w:color="auto" w:fill="ffffff"/>
          <w:rtl w:val="0"/>
          <w:lang w:val="en-US"/>
          <w14:textFill>
            <w14:solidFill>
              <w14:srgbClr w14:val="434343"/>
            </w14:solidFill>
          </w14:textFill>
        </w:rPr>
        <w:t>no right is more sacred than the right of every individual to the control of their own person, free from all restraint or interference of others</w:t>
      </w:r>
      <w:r>
        <w:rPr>
          <w:rFonts w:ascii="Arial" w:hAnsi="Arial"/>
          <w:i w:val="0"/>
          <w:iCs w:val="0"/>
          <w:outline w:val="0"/>
          <w:color w:val="434343"/>
          <w:sz w:val="32"/>
          <w:szCs w:val="32"/>
          <w:shd w:val="clear" w:color="auto" w:fill="ffffff"/>
          <w:rtl w:val="0"/>
          <w:lang w:val="en-US"/>
          <w14:textFill>
            <w14:solidFill>
              <w14:srgbClr w14:val="434343"/>
            </w14:solidFill>
          </w14:textFill>
        </w:rPr>
        <w:t xml:space="preserve">." https://www.law.cornell.edu/supremecourt/text/141/250 </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This information is </w:t>
      </w:r>
      <w:r>
        <w:rPr>
          <w:rFonts w:ascii="Arial" w:hAnsi="Arial"/>
          <w:outline w:val="0"/>
          <w:color w:val="434343"/>
          <w:sz w:val="32"/>
          <w:szCs w:val="32"/>
          <w:shd w:val="clear" w:color="auto" w:fill="ffffff"/>
          <w:rtl w:val="0"/>
          <w:lang w:val="fr-FR"/>
          <w14:textFill>
            <w14:solidFill>
              <w14:srgbClr w14:val="434343"/>
            </w14:solidFill>
          </w14:textFill>
        </w:rPr>
        <w:t>a confirmation</w:t>
      </w:r>
      <w:r>
        <w:rPr>
          <w:rFonts w:ascii="Arial" w:hAnsi="Arial"/>
          <w:outline w:val="0"/>
          <w:color w:val="434343"/>
          <w:sz w:val="32"/>
          <w:szCs w:val="32"/>
          <w:shd w:val="clear" w:color="auto" w:fill="ffffff"/>
          <w:rtl w:val="0"/>
          <w:lang w:val="en-US"/>
          <w14:textFill>
            <w14:solidFill>
              <w14:srgbClr w14:val="434343"/>
            </w14:solidFill>
          </w14:textFill>
        </w:rPr>
        <w:t>,</w:t>
      </w:r>
      <w:r>
        <w:rPr>
          <w:rFonts w:ascii="Arial" w:hAnsi="Arial"/>
          <w:outline w:val="0"/>
          <w:color w:val="434343"/>
          <w:sz w:val="32"/>
          <w:szCs w:val="32"/>
          <w:shd w:val="clear" w:color="auto" w:fill="ffffff"/>
          <w:rtl w:val="0"/>
          <w:lang w:val="en-US"/>
          <w14:textFill>
            <w14:solidFill>
              <w14:srgbClr w14:val="434343"/>
            </w14:solidFill>
          </w14:textFill>
        </w:rPr>
        <w:t xml:space="preserve"> that it is not only my right to not be subject to the </w:t>
      </w:r>
      <w:r>
        <w:rPr>
          <w:rFonts w:ascii="Arial" w:hAnsi="Arial"/>
          <w:outline w:val="0"/>
          <w:color w:val="434343"/>
          <w:sz w:val="32"/>
          <w:szCs w:val="32"/>
          <w:shd w:val="clear" w:color="auto" w:fill="ffffff"/>
          <w:rtl w:val="0"/>
          <w:lang w:val="en-US"/>
          <w14:textFill>
            <w14:solidFill>
              <w14:srgbClr w14:val="434343"/>
            </w14:solidFill>
          </w14:textFill>
        </w:rPr>
        <w:t>flu (or any) vaccine</w:t>
      </w:r>
      <w:r>
        <w:rPr>
          <w:rFonts w:ascii="Arial" w:hAnsi="Arial"/>
          <w:outline w:val="0"/>
          <w:color w:val="434343"/>
          <w:sz w:val="32"/>
          <w:szCs w:val="32"/>
          <w:shd w:val="clear" w:color="auto" w:fill="ffffff"/>
          <w:rtl w:val="0"/>
          <w:lang w:val="en-US"/>
          <w14:textFill>
            <w14:solidFill>
              <w14:srgbClr w14:val="434343"/>
            </w14:solidFill>
          </w14:textFill>
        </w:rPr>
        <w:t xml:space="preserve">, but my duty as a Christian.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It is contradictory to my Christian faith; my personally &amp; sincerely held religious beliefs. It is for these reasons that I am </w:t>
      </w:r>
      <w:r>
        <w:rPr>
          <w:rFonts w:ascii="Arial" w:hAnsi="Arial"/>
          <w:outline w:val="0"/>
          <w:color w:val="434343"/>
          <w:sz w:val="32"/>
          <w:szCs w:val="32"/>
          <w:shd w:val="clear" w:color="auto" w:fill="ffffff"/>
          <w:rtl w:val="0"/>
          <w:lang w:val="en-US"/>
          <w14:textFill>
            <w14:solidFill>
              <w14:srgbClr w14:val="434343"/>
            </w14:solidFill>
          </w14:textFill>
        </w:rPr>
        <w:t>declar</w:t>
      </w:r>
      <w:r>
        <w:rPr>
          <w:rFonts w:ascii="Arial" w:hAnsi="Arial"/>
          <w:outline w:val="0"/>
          <w:color w:val="434343"/>
          <w:sz w:val="32"/>
          <w:szCs w:val="32"/>
          <w:shd w:val="clear" w:color="auto" w:fill="ffffff"/>
          <w:rtl w:val="0"/>
          <w:lang w:val="en-US"/>
          <w14:textFill>
            <w14:solidFill>
              <w14:srgbClr w14:val="434343"/>
            </w14:solidFill>
          </w14:textFill>
        </w:rPr>
        <w:t xml:space="preserve">ing, through the appropriate channels, </w:t>
      </w:r>
      <w:r>
        <w:rPr>
          <w:rFonts w:ascii="Arial" w:hAnsi="Arial"/>
          <w:outline w:val="0"/>
          <w:color w:val="434343"/>
          <w:sz w:val="32"/>
          <w:szCs w:val="32"/>
          <w:shd w:val="clear" w:color="auto" w:fill="ffffff"/>
          <w:rtl w:val="0"/>
          <w:lang w:val="en-US"/>
          <w14:textFill>
            <w14:solidFill>
              <w14:srgbClr w14:val="434343"/>
            </w14:solidFill>
          </w14:textFill>
        </w:rPr>
        <w:t>and as a God given right, my freedom to choose not to receive the flu vaccine or any other vaccines.</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With these thoughts being taken in prayerful consideration of what God has put into my heart, how can such a conscience be in error? </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r>
        <w:rPr>
          <w:rFonts w:ascii="Arial" w:hAnsi="Arial"/>
          <w:outline w:val="0"/>
          <w:color w:val="434343"/>
          <w:sz w:val="32"/>
          <w:szCs w:val="32"/>
          <w:shd w:val="clear" w:color="auto" w:fill="ffffff"/>
          <w:rtl w:val="0"/>
          <w:lang w:val="en-US"/>
          <w14:textFill>
            <w14:solidFill>
              <w14:srgbClr w14:val="434343"/>
            </w14:solidFill>
          </w14:textFill>
        </w:rPr>
        <w:t>With Regards,</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r>
        <w:rPr>
          <w:rFonts w:ascii="Arial" w:hAnsi="Arial"/>
          <w:outline w:val="0"/>
          <w:color w:val="434343"/>
          <w:sz w:val="32"/>
          <w:szCs w:val="32"/>
          <w:shd w:val="clear" w:color="auto" w:fill="ffffff"/>
          <w:rtl w:val="0"/>
          <w:lang w:val="en-US"/>
          <w14:textFill>
            <w14:solidFill>
              <w14:srgbClr w14:val="434343"/>
            </w14:solidFill>
          </w14:textFill>
        </w:rPr>
        <w:t xml:space="preserve">_______________________ </w:t>
      </w:r>
    </w:p>
    <w:p>
      <w:pPr>
        <w:pStyle w:val="Default"/>
        <w:bidi w:val="0"/>
        <w:spacing w:before="0" w:after="240" w:line="240" w:lineRule="auto"/>
        <w:ind w:left="0" w:right="0" w:firstLine="0"/>
        <w:jc w:val="left"/>
        <w:rPr>
          <w:rFonts w:ascii="Arial" w:cs="Arial" w:hAnsi="Arial" w:eastAsia="Arial"/>
          <w:outline w:val="0"/>
          <w:color w:val="434343"/>
          <w:sz w:val="32"/>
          <w:szCs w:val="32"/>
          <w:shd w:val="clear" w:color="auto" w:fill="ffffff"/>
          <w:rtl w:val="0"/>
          <w14:textFill>
            <w14:solidFill>
              <w14:srgbClr w14:val="434343"/>
            </w14:solidFill>
          </w14:textFill>
        </w:rPr>
      </w:pPr>
    </w:p>
    <w:p>
      <w:pPr>
        <w:pStyle w:val="Default"/>
        <w:bidi w:val="0"/>
        <w:spacing w:before="0" w:after="240" w:line="240" w:lineRule="auto"/>
        <w:ind w:left="0" w:right="0" w:firstLine="0"/>
        <w:jc w:val="left"/>
        <w:rPr>
          <w:rFonts w:ascii="Arial" w:cs="Arial" w:hAnsi="Arial" w:eastAsia="Arial"/>
          <w:outline w:val="0"/>
          <w:color w:val="1154cc"/>
          <w:sz w:val="32"/>
          <w:szCs w:val="32"/>
          <w:shd w:val="clear" w:color="auto" w:fill="ffffff"/>
          <w:rtl w:val="0"/>
          <w14:textFill>
            <w14:solidFill>
              <w14:srgbClr w14:val="1155CC"/>
            </w14:solidFill>
          </w14:textFill>
        </w:rPr>
      </w:pPr>
      <w:r>
        <w:rPr>
          <w:rFonts w:ascii="Arial" w:hAnsi="Arial"/>
          <w:outline w:val="0"/>
          <w:color w:val="1154cc"/>
          <w:sz w:val="32"/>
          <w:szCs w:val="32"/>
          <w:shd w:val="clear" w:color="auto" w:fill="ffffff"/>
          <w:rtl w:val="0"/>
          <w:lang w:val="en-US"/>
          <w14:textFill>
            <w14:solidFill>
              <w14:srgbClr w14:val="1155CC"/>
            </w14:solidFill>
          </w14:textFill>
        </w:rPr>
        <w:t xml:space="preserve">https://www.cdc.gov/vaccines/pubs/pinkbook/downloads/appendices/b/excipient-table-2.pdf </w:t>
      </w:r>
    </w:p>
    <w:p>
      <w:pPr>
        <w:pStyle w:val="Default"/>
        <w:bidi w:val="0"/>
        <w:spacing w:before="0" w:after="240" w:line="240" w:lineRule="auto"/>
        <w:ind w:left="0" w:right="0" w:firstLine="0"/>
        <w:jc w:val="left"/>
        <w:rPr>
          <w:rFonts w:ascii="Arial" w:cs="Arial" w:hAnsi="Arial" w:eastAsia="Arial"/>
          <w:outline w:val="0"/>
          <w:color w:val="1154cc"/>
          <w:sz w:val="32"/>
          <w:szCs w:val="32"/>
          <w:shd w:val="clear" w:color="auto" w:fill="ffffff"/>
          <w:rtl w:val="0"/>
          <w14:textFill>
            <w14:solidFill>
              <w14:srgbClr w14:val="1155CC"/>
            </w14:solidFill>
          </w14:textFill>
        </w:rPr>
      </w:pPr>
      <w:r>
        <w:rPr>
          <w:rFonts w:ascii="Arial" w:hAnsi="Arial"/>
          <w:outline w:val="0"/>
          <w:color w:val="1154cc"/>
          <w:sz w:val="32"/>
          <w:szCs w:val="32"/>
          <w:shd w:val="clear" w:color="auto" w:fill="ffffff"/>
          <w:rtl w:val="0"/>
          <w:lang w:val="en-US"/>
          <w14:textFill>
            <w14:solidFill>
              <w14:srgbClr w14:val="1155CC"/>
            </w14:solidFill>
          </w14:textFill>
        </w:rPr>
        <w:t xml:space="preserve">https://www.vaccinesafety.edu/components-Excipients.htm </w:t>
      </w:r>
    </w:p>
    <w:p>
      <w:pPr>
        <w:pStyle w:val="Default"/>
        <w:bidi w:val="0"/>
        <w:spacing w:before="0" w:after="240" w:line="240" w:lineRule="auto"/>
        <w:ind w:left="0" w:right="0" w:firstLine="0"/>
        <w:jc w:val="left"/>
        <w:rPr>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154cc"/>
          <w:sz w:val="32"/>
          <w:szCs w:val="32"/>
          <w:shd w:val="clear" w:color="auto" w:fill="ffffff"/>
          <w:rtl w:val="0"/>
          <w:lang w:val="en-US"/>
          <w14:textFill>
            <w14:solidFill>
              <w14:srgbClr w14:val="1155CC"/>
            </w14:solidFill>
          </w14:textFill>
        </w:rPr>
        <w:t xml:space="preserve">https://www.vaccinesafety.edu/components-Allergens.htm </w:t>
      </w:r>
    </w:p>
    <w:p>
      <w:pPr>
        <w:pStyle w:val="Default"/>
        <w:bidi w:val="0"/>
        <w:spacing w:before="0" w:after="240" w:line="240" w:lineRule="auto"/>
        <w:ind w:left="0" w:right="0" w:firstLine="0"/>
        <w:jc w:val="left"/>
        <w:rPr>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154cc"/>
          <w:sz w:val="32"/>
          <w:szCs w:val="32"/>
          <w:shd w:val="clear" w:color="auto" w:fill="ffffff"/>
          <w:rtl w:val="0"/>
          <w14:textFill>
            <w14:solidFill>
              <w14:srgbClr w14:val="1155CC"/>
            </w14:solidFill>
          </w14:textFill>
        </w:rPr>
        <w:t xml:space="preserve">https://cogforlife.org/2012/06/13/forsaking-god-for-science/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1154cc"/>
          <w:sz w:val="32"/>
          <w:szCs w:val="32"/>
          <w:shd w:val="clear" w:color="auto" w:fill="ffffff"/>
          <w:rtl w:val="0"/>
          <w:lang w:val="en-US"/>
          <w14:textFill>
            <w14:solidFill>
              <w14:srgbClr w14:val="1155CC"/>
            </w14:solidFill>
          </w14:textFill>
        </w:rPr>
        <w:t xml:space="preserve">https://openvaers.com/index.php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p>
    <w:p>
      <w:pPr>
        <w:pStyle w:val="Default"/>
        <w:bidi w:val="0"/>
        <w:spacing w:before="0" w:after="240" w:line="240" w:lineRule="auto"/>
        <w:ind w:left="0" w:right="0" w:firstLine="0"/>
        <w:jc w:val="left"/>
        <w:rPr>
          <w:rtl w:val="0"/>
        </w:rPr>
      </w:pPr>
      <w:r>
        <w:rPr>
          <w:rFonts w:ascii="Times Roman" w:cs="Times Roman" w:hAnsi="Times Roman" w:eastAsia="Times Roman"/>
          <w:outline w:val="0"/>
          <w:color w:val="000000"/>
          <w:sz w:val="24"/>
          <w:szCs w:val="24"/>
          <w:shd w:val="clear" w:color="auto" w:fill="ffffff"/>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